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8D9" w:rsidRDefault="009468D9" w:rsidP="00A843A0">
      <w:pPr>
        <w:rPr>
          <w:b/>
        </w:rPr>
      </w:pPr>
    </w:p>
    <w:p w:rsidR="00A843A0" w:rsidRDefault="009468D9" w:rsidP="00A843A0">
      <w:r>
        <w:rPr>
          <w:b/>
        </w:rPr>
        <w:t xml:space="preserve">Gebaute Körper – gezeichnete Visionen </w:t>
      </w:r>
      <w:r w:rsidR="00A843A0">
        <w:t xml:space="preserve">                                 (PRESS</w:t>
      </w:r>
      <w:r>
        <w:t>EINFORMATION</w:t>
      </w:r>
      <w:r w:rsidR="00A843A0">
        <w:t>)</w:t>
      </w:r>
    </w:p>
    <w:p w:rsidR="009468D9" w:rsidRPr="009468D9" w:rsidRDefault="00A843A0" w:rsidP="009468D9">
      <w:pPr>
        <w:pStyle w:val="StandardWeb"/>
        <w:rPr>
          <w:rFonts w:asciiTheme="minorHAnsi" w:hAnsiTheme="minorHAnsi"/>
          <w:lang w:val="de-DE"/>
        </w:rPr>
      </w:pPr>
      <w:r w:rsidRPr="009468D9">
        <w:rPr>
          <w:rFonts w:asciiTheme="minorHAnsi" w:hAnsiTheme="minorHAnsi"/>
        </w:rPr>
        <w:t xml:space="preserve"> </w:t>
      </w:r>
      <w:r w:rsidR="009468D9" w:rsidRPr="009468D9">
        <w:rPr>
          <w:rFonts w:asciiTheme="minorHAnsi" w:hAnsiTheme="minorHAnsi"/>
          <w:lang w:val="de-DE"/>
        </w:rPr>
        <w:t>Von Bauwerken, Skulpturen und Plastiken, von gestalteten Flächen und geformten Volumen erzählt die aktuelle Kunstschau im Museum Liaunig in Neuhaus/</w:t>
      </w:r>
      <w:proofErr w:type="spellStart"/>
      <w:r w:rsidR="009468D9" w:rsidRPr="009468D9">
        <w:rPr>
          <w:rFonts w:asciiTheme="minorHAnsi" w:hAnsiTheme="minorHAnsi"/>
          <w:lang w:val="de-DE"/>
        </w:rPr>
        <w:t>Suha</w:t>
      </w:r>
      <w:proofErr w:type="spellEnd"/>
      <w:r w:rsidR="009468D9" w:rsidRPr="009468D9">
        <w:rPr>
          <w:rFonts w:asciiTheme="minorHAnsi" w:hAnsiTheme="minorHAnsi"/>
          <w:lang w:val="de-DE"/>
        </w:rPr>
        <w:t xml:space="preserve">. Mittlerweile zum vierten Mal präsentieren der kunstsinnige Industrielle </w:t>
      </w:r>
      <w:proofErr w:type="spellStart"/>
      <w:r w:rsidR="009468D9" w:rsidRPr="009468D9">
        <w:rPr>
          <w:rFonts w:asciiTheme="minorHAnsi" w:hAnsiTheme="minorHAnsi"/>
          <w:lang w:val="de-DE"/>
        </w:rPr>
        <w:t>Dkfm</w:t>
      </w:r>
      <w:proofErr w:type="spellEnd"/>
      <w:r w:rsidR="009468D9" w:rsidRPr="009468D9">
        <w:rPr>
          <w:rFonts w:asciiTheme="minorHAnsi" w:hAnsiTheme="minorHAnsi"/>
          <w:lang w:val="de-DE"/>
        </w:rPr>
        <w:t>. Herbert Liaunig und seine Familie in ihrem Privatmuseum Schätze aus der rund 3000 Werke umfassenden Sammlung zeitgenössischer österreichischer Kunst seit 1945.</w:t>
      </w:r>
    </w:p>
    <w:p w:rsidR="009468D9" w:rsidRPr="009468D9" w:rsidRDefault="009468D9" w:rsidP="009468D9">
      <w:pPr>
        <w:pStyle w:val="StandardWeb"/>
        <w:rPr>
          <w:rFonts w:asciiTheme="minorHAnsi" w:hAnsiTheme="minorHAnsi"/>
          <w:lang w:val="de-DE"/>
        </w:rPr>
      </w:pPr>
      <w:r w:rsidRPr="009468D9">
        <w:rPr>
          <w:rStyle w:val="Fett"/>
          <w:rFonts w:asciiTheme="minorHAnsi" w:hAnsiTheme="minorHAnsi"/>
          <w:lang w:val="de-DE"/>
        </w:rPr>
        <w:t>- Skulptur und Plastik</w:t>
      </w:r>
    </w:p>
    <w:p w:rsidR="009468D9" w:rsidRPr="009468D9" w:rsidRDefault="009468D9" w:rsidP="009468D9">
      <w:pPr>
        <w:pStyle w:val="StandardWeb"/>
        <w:rPr>
          <w:rFonts w:asciiTheme="minorHAnsi" w:hAnsiTheme="minorHAnsi"/>
          <w:lang w:val="de-DE"/>
        </w:rPr>
      </w:pPr>
      <w:r w:rsidRPr="009468D9">
        <w:rPr>
          <w:rFonts w:asciiTheme="minorHAnsi" w:hAnsiTheme="minorHAnsi"/>
          <w:lang w:val="de-DE"/>
        </w:rPr>
        <w:t xml:space="preserve">Unter dem Motto „Von der Fläche zum Raum“ werden heuer Skulpturen, Malerei und Architektur gezeigt. Von Abraham über </w:t>
      </w:r>
      <w:proofErr w:type="spellStart"/>
      <w:r w:rsidRPr="009468D9">
        <w:rPr>
          <w:rFonts w:asciiTheme="minorHAnsi" w:hAnsiTheme="minorHAnsi"/>
          <w:lang w:val="de-DE"/>
        </w:rPr>
        <w:t>Gironcoli</w:t>
      </w:r>
      <w:proofErr w:type="spellEnd"/>
      <w:r w:rsidRPr="009468D9">
        <w:rPr>
          <w:rFonts w:asciiTheme="minorHAnsi" w:hAnsiTheme="minorHAnsi"/>
          <w:lang w:val="de-DE"/>
        </w:rPr>
        <w:t xml:space="preserve"> bis </w:t>
      </w:r>
      <w:proofErr w:type="spellStart"/>
      <w:r w:rsidRPr="009468D9">
        <w:rPr>
          <w:rFonts w:asciiTheme="minorHAnsi" w:hAnsiTheme="minorHAnsi"/>
          <w:lang w:val="de-DE"/>
        </w:rPr>
        <w:t>Wotruba</w:t>
      </w:r>
      <w:proofErr w:type="spellEnd"/>
      <w:r w:rsidRPr="009468D9">
        <w:rPr>
          <w:rFonts w:asciiTheme="minorHAnsi" w:hAnsiTheme="minorHAnsi"/>
          <w:lang w:val="de-DE"/>
        </w:rPr>
        <w:t xml:space="preserve"> reicht das Who-</w:t>
      </w:r>
      <w:proofErr w:type="spellStart"/>
      <w:r w:rsidRPr="009468D9">
        <w:rPr>
          <w:rFonts w:asciiTheme="minorHAnsi" w:hAnsiTheme="minorHAnsi"/>
          <w:lang w:val="de-DE"/>
        </w:rPr>
        <w:t>is</w:t>
      </w:r>
      <w:proofErr w:type="spellEnd"/>
      <w:r w:rsidRPr="009468D9">
        <w:rPr>
          <w:rFonts w:asciiTheme="minorHAnsi" w:hAnsiTheme="minorHAnsi"/>
          <w:lang w:val="de-DE"/>
        </w:rPr>
        <w:t>-</w:t>
      </w:r>
      <w:proofErr w:type="spellStart"/>
      <w:r w:rsidRPr="009468D9">
        <w:rPr>
          <w:rFonts w:asciiTheme="minorHAnsi" w:hAnsiTheme="minorHAnsi"/>
          <w:lang w:val="de-DE"/>
        </w:rPr>
        <w:t>who</w:t>
      </w:r>
      <w:proofErr w:type="spellEnd"/>
      <w:r w:rsidRPr="009468D9">
        <w:rPr>
          <w:rFonts w:asciiTheme="minorHAnsi" w:hAnsiTheme="minorHAnsi"/>
          <w:lang w:val="de-DE"/>
        </w:rPr>
        <w:t xml:space="preserve"> der österreichischen Bildhauer- und Architekturszene, die maßgeblich das 20. Jahrhundert bestimmte. Aber auch viele Schüler der prominenten Vorbilder, Künstler der Nachfolgegenerationen wie Manfred </w:t>
      </w:r>
      <w:proofErr w:type="spellStart"/>
      <w:r w:rsidRPr="009468D9">
        <w:rPr>
          <w:rFonts w:asciiTheme="minorHAnsi" w:hAnsiTheme="minorHAnsi"/>
          <w:lang w:val="de-DE"/>
        </w:rPr>
        <w:t>Erjautz</w:t>
      </w:r>
      <w:proofErr w:type="spellEnd"/>
      <w:r w:rsidRPr="009468D9">
        <w:rPr>
          <w:rFonts w:asciiTheme="minorHAnsi" w:hAnsiTheme="minorHAnsi"/>
          <w:lang w:val="de-DE"/>
        </w:rPr>
        <w:t xml:space="preserve"> oder Wolfgang </w:t>
      </w:r>
      <w:proofErr w:type="spellStart"/>
      <w:r w:rsidRPr="009468D9">
        <w:rPr>
          <w:rFonts w:asciiTheme="minorHAnsi" w:hAnsiTheme="minorHAnsi"/>
          <w:lang w:val="de-DE"/>
        </w:rPr>
        <w:t>Becksteiner</w:t>
      </w:r>
      <w:proofErr w:type="spellEnd"/>
      <w:r w:rsidRPr="009468D9">
        <w:rPr>
          <w:rFonts w:asciiTheme="minorHAnsi" w:hAnsiTheme="minorHAnsi"/>
          <w:lang w:val="de-DE"/>
        </w:rPr>
        <w:t xml:space="preserve">, Elmar </w:t>
      </w:r>
      <w:proofErr w:type="spellStart"/>
      <w:r w:rsidRPr="009468D9">
        <w:rPr>
          <w:rFonts w:asciiTheme="minorHAnsi" w:hAnsiTheme="minorHAnsi"/>
          <w:lang w:val="de-DE"/>
        </w:rPr>
        <w:t>Trenkwalder</w:t>
      </w:r>
      <w:proofErr w:type="spellEnd"/>
      <w:r w:rsidRPr="009468D9">
        <w:rPr>
          <w:rFonts w:asciiTheme="minorHAnsi" w:hAnsiTheme="minorHAnsi"/>
          <w:lang w:val="de-DE"/>
        </w:rPr>
        <w:t xml:space="preserve"> mit seinen monumentalen Keramikplastiken oder  Peter </w:t>
      </w:r>
      <w:proofErr w:type="spellStart"/>
      <w:r w:rsidRPr="009468D9">
        <w:rPr>
          <w:rFonts w:asciiTheme="minorHAnsi" w:hAnsiTheme="minorHAnsi"/>
          <w:lang w:val="de-DE"/>
        </w:rPr>
        <w:t>Dörflinger</w:t>
      </w:r>
      <w:proofErr w:type="spellEnd"/>
      <w:r w:rsidRPr="009468D9">
        <w:rPr>
          <w:rFonts w:asciiTheme="minorHAnsi" w:hAnsiTheme="minorHAnsi"/>
          <w:lang w:val="de-DE"/>
        </w:rPr>
        <w:t xml:space="preserve"> mit seinen organische wirkenden Arbeiten sind in dem 160 Meter langen, Industriehallen-artigen Ausstellungsraum zu sehen. Ergänzt mit malerischen Umsetzungen des Themas (z.B. durch Maria </w:t>
      </w:r>
      <w:proofErr w:type="spellStart"/>
      <w:r w:rsidRPr="009468D9">
        <w:rPr>
          <w:rFonts w:asciiTheme="minorHAnsi" w:hAnsiTheme="minorHAnsi"/>
          <w:lang w:val="de-DE"/>
        </w:rPr>
        <w:t>Lassnig</w:t>
      </w:r>
      <w:proofErr w:type="spellEnd"/>
      <w:r w:rsidRPr="009468D9">
        <w:rPr>
          <w:rFonts w:asciiTheme="minorHAnsi" w:hAnsiTheme="minorHAnsi"/>
          <w:lang w:val="de-DE"/>
        </w:rPr>
        <w:t>, Robert Motherwell, Alfons Schilling oder Markus Prachensky und Arnulf Rainer) bietet die Schau so ein spannendes Wechselspiel zwischen „Fläche und Raum“.</w:t>
      </w:r>
    </w:p>
    <w:p w:rsidR="009468D9" w:rsidRPr="009468D9" w:rsidRDefault="009468D9" w:rsidP="009468D9">
      <w:pPr>
        <w:pStyle w:val="StandardWeb"/>
        <w:rPr>
          <w:rFonts w:asciiTheme="minorHAnsi" w:hAnsiTheme="minorHAnsi"/>
          <w:lang w:val="de-DE"/>
        </w:rPr>
      </w:pPr>
      <w:r w:rsidRPr="009468D9">
        <w:rPr>
          <w:rStyle w:val="Fett"/>
          <w:rFonts w:asciiTheme="minorHAnsi" w:hAnsiTheme="minorHAnsi"/>
          <w:lang w:val="de-DE"/>
        </w:rPr>
        <w:t>- Architektur pur</w:t>
      </w:r>
    </w:p>
    <w:p w:rsidR="009468D9" w:rsidRPr="009468D9" w:rsidRDefault="009468D9" w:rsidP="009468D9">
      <w:pPr>
        <w:pStyle w:val="StandardWeb"/>
        <w:rPr>
          <w:rFonts w:asciiTheme="minorHAnsi" w:hAnsiTheme="minorHAnsi"/>
          <w:lang w:val="de-DE"/>
        </w:rPr>
      </w:pPr>
      <w:r w:rsidRPr="009468D9">
        <w:rPr>
          <w:rFonts w:asciiTheme="minorHAnsi" w:hAnsiTheme="minorHAnsi"/>
          <w:lang w:val="de-DE"/>
        </w:rPr>
        <w:t xml:space="preserve">Von Luftschlössern, Elfenbeintürmen und Wunderkammern, von realisierten Projekten des Hausherren Herbert Liaunig und Visionen gebliebenen Plänen seiner bevorzugten Architekten handelt dann die kleine, aber feine Extra-Schau, in der sich Skizzen, Modelle und Fotos von Architekten wie querkraft, Coop </w:t>
      </w:r>
      <w:proofErr w:type="spellStart"/>
      <w:r w:rsidRPr="009468D9">
        <w:rPr>
          <w:rFonts w:asciiTheme="minorHAnsi" w:hAnsiTheme="minorHAnsi"/>
          <w:lang w:val="de-DE"/>
        </w:rPr>
        <w:t>Himmelb</w:t>
      </w:r>
      <w:proofErr w:type="spellEnd"/>
      <w:r w:rsidRPr="009468D9">
        <w:rPr>
          <w:rFonts w:asciiTheme="minorHAnsi" w:hAnsiTheme="minorHAnsi"/>
          <w:lang w:val="de-DE"/>
        </w:rPr>
        <w:t xml:space="preserve">(l)au, von Hans Hollein, Gustav Peichl und Günther </w:t>
      </w:r>
      <w:proofErr w:type="spellStart"/>
      <w:r w:rsidRPr="009468D9">
        <w:rPr>
          <w:rFonts w:asciiTheme="minorHAnsi" w:hAnsiTheme="minorHAnsi"/>
          <w:lang w:val="de-DE"/>
        </w:rPr>
        <w:t>Domenig</w:t>
      </w:r>
      <w:proofErr w:type="spellEnd"/>
      <w:r w:rsidRPr="009468D9">
        <w:rPr>
          <w:rFonts w:asciiTheme="minorHAnsi" w:hAnsiTheme="minorHAnsi"/>
          <w:lang w:val="de-DE"/>
        </w:rPr>
        <w:t xml:space="preserve"> bis zu </w:t>
      </w:r>
      <w:proofErr w:type="spellStart"/>
      <w:r w:rsidRPr="009468D9">
        <w:rPr>
          <w:rFonts w:asciiTheme="minorHAnsi" w:hAnsiTheme="minorHAnsi"/>
          <w:lang w:val="de-DE"/>
        </w:rPr>
        <w:t>Zaha</w:t>
      </w:r>
      <w:proofErr w:type="spellEnd"/>
      <w:r w:rsidRPr="009468D9">
        <w:rPr>
          <w:rFonts w:asciiTheme="minorHAnsi" w:hAnsiTheme="minorHAnsi"/>
          <w:lang w:val="de-DE"/>
        </w:rPr>
        <w:t xml:space="preserve"> </w:t>
      </w:r>
      <w:proofErr w:type="spellStart"/>
      <w:r w:rsidRPr="009468D9">
        <w:rPr>
          <w:rFonts w:asciiTheme="minorHAnsi" w:hAnsiTheme="minorHAnsi"/>
          <w:lang w:val="de-DE"/>
        </w:rPr>
        <w:t>Hadid</w:t>
      </w:r>
      <w:proofErr w:type="spellEnd"/>
      <w:r w:rsidRPr="009468D9">
        <w:rPr>
          <w:rFonts w:asciiTheme="minorHAnsi" w:hAnsiTheme="minorHAnsi"/>
          <w:lang w:val="de-DE"/>
        </w:rPr>
        <w:t xml:space="preserve">, </w:t>
      </w:r>
      <w:proofErr w:type="spellStart"/>
      <w:r w:rsidRPr="009468D9">
        <w:rPr>
          <w:rFonts w:asciiTheme="minorHAnsi" w:hAnsiTheme="minorHAnsi"/>
          <w:lang w:val="de-DE"/>
        </w:rPr>
        <w:t>Lebbeus</w:t>
      </w:r>
      <w:proofErr w:type="spellEnd"/>
      <w:r w:rsidRPr="009468D9">
        <w:rPr>
          <w:rFonts w:asciiTheme="minorHAnsi" w:hAnsiTheme="minorHAnsi"/>
          <w:lang w:val="de-DE"/>
        </w:rPr>
        <w:t xml:space="preserve"> Woods u.a.m. finden.</w:t>
      </w:r>
    </w:p>
    <w:p w:rsidR="009468D9" w:rsidRPr="009468D9" w:rsidRDefault="009468D9" w:rsidP="009468D9">
      <w:pPr>
        <w:pStyle w:val="StandardWeb"/>
        <w:rPr>
          <w:rFonts w:asciiTheme="minorHAnsi" w:hAnsiTheme="minorHAnsi"/>
          <w:lang w:val="de-DE"/>
        </w:rPr>
      </w:pPr>
      <w:r w:rsidRPr="009468D9">
        <w:rPr>
          <w:rStyle w:val="Fett"/>
          <w:rFonts w:asciiTheme="minorHAnsi" w:hAnsiTheme="minorHAnsi"/>
          <w:lang w:val="de-DE"/>
        </w:rPr>
        <w:t>- Denkmalschutz und Museumspreis</w:t>
      </w:r>
    </w:p>
    <w:p w:rsidR="009468D9" w:rsidRPr="009468D9" w:rsidRDefault="009468D9" w:rsidP="009468D9">
      <w:pPr>
        <w:pStyle w:val="StandardWeb"/>
        <w:rPr>
          <w:rFonts w:asciiTheme="minorHAnsi" w:hAnsiTheme="minorHAnsi"/>
          <w:lang w:val="de-DE"/>
        </w:rPr>
      </w:pPr>
      <w:r w:rsidRPr="009468D9">
        <w:rPr>
          <w:rFonts w:asciiTheme="minorHAnsi" w:hAnsiTheme="minorHAnsi"/>
          <w:lang w:val="de-DE"/>
        </w:rPr>
        <w:t>Die rund 200 Exponate der Ausstellung werden übrigens in einem Baukörper präsentiert, der 2012 mit dem Österreichischen Museumspreis ausgezeichnet wurde und seit Kurzem unter Denkmalschutz steht. Mit Saisonschluss 2013 starten die Umbauarbeiten zur Erweiterung des Museums – wieder unter der bewährten Federführung des Wiener Architekturbüros „querkraft“.  Nach der Neugestaltung 2014 (in diesem Jahr bleibt das Museum geschlossen), erwartet die Besucher ein um 2.500m2 erweiterter Bau mit zusätzlichen Ausstellungs- und Veranstaltungsräumen sowie Museumsshop.</w:t>
      </w:r>
    </w:p>
    <w:p w:rsidR="006340AE" w:rsidRPr="009468D9" w:rsidRDefault="009468D9" w:rsidP="009468D9">
      <w:pPr>
        <w:pStyle w:val="StandardWeb"/>
        <w:rPr>
          <w:rFonts w:asciiTheme="minorHAnsi" w:hAnsiTheme="minorHAnsi"/>
        </w:rPr>
      </w:pPr>
      <w:r w:rsidRPr="009468D9">
        <w:rPr>
          <w:rFonts w:asciiTheme="minorHAnsi" w:hAnsiTheme="minorHAnsi"/>
          <w:lang w:val="de-DE"/>
        </w:rPr>
        <w:t>Ausstellung „Von der Fläche zum Raum“, Museum Liaunig in Neuhaus/</w:t>
      </w:r>
      <w:proofErr w:type="spellStart"/>
      <w:r w:rsidRPr="009468D9">
        <w:rPr>
          <w:rFonts w:asciiTheme="minorHAnsi" w:hAnsiTheme="minorHAnsi"/>
          <w:lang w:val="de-DE"/>
        </w:rPr>
        <w:t>Suha</w:t>
      </w:r>
      <w:proofErr w:type="spellEnd"/>
      <w:r w:rsidRPr="009468D9">
        <w:rPr>
          <w:rFonts w:asciiTheme="minorHAnsi" w:hAnsiTheme="minorHAnsi"/>
          <w:lang w:val="de-DE"/>
        </w:rPr>
        <w:t xml:space="preserve">, </w:t>
      </w:r>
      <w:hyperlink r:id="rId6" w:tooltip="www.museumliaunig.at" w:history="1">
        <w:r w:rsidRPr="009468D9">
          <w:rPr>
            <w:rFonts w:asciiTheme="minorHAnsi" w:hAnsiTheme="minorHAnsi"/>
          </w:rPr>
          <w:t>www.museumliaunig.at</w:t>
        </w:r>
      </w:hyperlink>
      <w:r w:rsidRPr="009468D9">
        <w:rPr>
          <w:rFonts w:asciiTheme="minorHAnsi" w:hAnsiTheme="minorHAnsi"/>
          <w:lang w:val="de-DE"/>
        </w:rPr>
        <w:t>, 1. Mai bis 31. Oktober 2013, jeweils Mi – So 10 – 18 h, Voranmeldung willkommen (aber nicht notwendig); Besuch ausschließlich im Rahmen von Führungen alle zwei Stunden (jeweils 10, 12, 14, 16 h), Kinder ab 12 Jahren herzlich willkommen; Tel.:  04356/21 115</w:t>
      </w:r>
      <w:bookmarkStart w:id="0" w:name="_GoBack"/>
      <w:bookmarkEnd w:id="0"/>
    </w:p>
    <w:sectPr w:rsidR="006340AE" w:rsidRPr="009468D9">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317" w:rsidRDefault="00724317" w:rsidP="0068452C">
      <w:pPr>
        <w:spacing w:after="0" w:line="240" w:lineRule="auto"/>
      </w:pPr>
      <w:r>
        <w:separator/>
      </w:r>
    </w:p>
  </w:endnote>
  <w:endnote w:type="continuationSeparator" w:id="0">
    <w:p w:rsidR="00724317" w:rsidRDefault="00724317" w:rsidP="00684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317" w:rsidRDefault="00724317" w:rsidP="0068452C">
      <w:pPr>
        <w:spacing w:after="0" w:line="240" w:lineRule="auto"/>
      </w:pPr>
      <w:r>
        <w:separator/>
      </w:r>
    </w:p>
  </w:footnote>
  <w:footnote w:type="continuationSeparator" w:id="0">
    <w:p w:rsidR="00724317" w:rsidRDefault="00724317" w:rsidP="006845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52C" w:rsidRDefault="0068452C" w:rsidP="0068452C">
    <w:pPr>
      <w:pStyle w:val="Kopfzeile"/>
      <w:jc w:val="right"/>
    </w:pPr>
    <w:r>
      <w:rPr>
        <w:noProof/>
        <w:lang w:eastAsia="de-AT"/>
      </w:rPr>
      <w:drawing>
        <wp:inline distT="0" distB="0" distL="0" distR="0" wp14:anchorId="105E043F" wp14:editId="01D5B15B">
          <wp:extent cx="2365200" cy="504000"/>
          <wp:effectExtent l="0" t="0" r="0" b="0"/>
          <wp:docPr id="1" name="Bild 1" descr="ML Logo-Pantone 118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ML Logo-Pantone 118 C"/>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5200" cy="504000"/>
                  </a:xfrm>
                  <a:prstGeom prst="rect">
                    <a:avLst/>
                  </a:prstGeom>
                  <a:noFill/>
                  <a:ln>
                    <a:noFill/>
                  </a:ln>
                </pic:spPr>
              </pic:pic>
            </a:graphicData>
          </a:graphic>
        </wp:inline>
      </w:drawing>
    </w:r>
  </w:p>
  <w:p w:rsidR="0068452C" w:rsidRDefault="0068452C" w:rsidP="0068452C">
    <w:pPr>
      <w:pStyle w:val="Kopfzeile"/>
      <w:jc w:val="right"/>
    </w:pPr>
  </w:p>
  <w:p w:rsidR="0068452C" w:rsidRDefault="0068452C" w:rsidP="0068452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3A0"/>
    <w:rsid w:val="00173D1D"/>
    <w:rsid w:val="006340AE"/>
    <w:rsid w:val="0068452C"/>
    <w:rsid w:val="00724317"/>
    <w:rsid w:val="009468D9"/>
    <w:rsid w:val="00A843A0"/>
    <w:rsid w:val="00F056B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D30278-795A-4479-A103-8992C156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8452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452C"/>
  </w:style>
  <w:style w:type="paragraph" w:styleId="Fuzeile">
    <w:name w:val="footer"/>
    <w:basedOn w:val="Standard"/>
    <w:link w:val="FuzeileZchn"/>
    <w:uiPriority w:val="99"/>
    <w:unhideWhenUsed/>
    <w:rsid w:val="0068452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452C"/>
  </w:style>
  <w:style w:type="character" w:styleId="Fett">
    <w:name w:val="Strong"/>
    <w:basedOn w:val="Absatz-Standardschriftart"/>
    <w:uiPriority w:val="22"/>
    <w:qFormat/>
    <w:rsid w:val="009468D9"/>
    <w:rPr>
      <w:b/>
      <w:bCs/>
    </w:rPr>
  </w:style>
  <w:style w:type="paragraph" w:styleId="StandardWeb">
    <w:name w:val="Normal (Web)"/>
    <w:basedOn w:val="Standard"/>
    <w:uiPriority w:val="99"/>
    <w:unhideWhenUsed/>
    <w:rsid w:val="009468D9"/>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9468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32381">
      <w:bodyDiv w:val="1"/>
      <w:marLeft w:val="0"/>
      <w:marRight w:val="0"/>
      <w:marTop w:val="0"/>
      <w:marBottom w:val="0"/>
      <w:divBdr>
        <w:top w:val="none" w:sz="0" w:space="0" w:color="auto"/>
        <w:left w:val="none" w:sz="0" w:space="0" w:color="auto"/>
        <w:bottom w:val="none" w:sz="0" w:space="0" w:color="auto"/>
        <w:right w:val="none" w:sz="0" w:space="0" w:color="auto"/>
      </w:divBdr>
      <w:divsChild>
        <w:div w:id="1658222732">
          <w:marLeft w:val="0"/>
          <w:marRight w:val="0"/>
          <w:marTop w:val="0"/>
          <w:marBottom w:val="0"/>
          <w:divBdr>
            <w:top w:val="none" w:sz="0" w:space="0" w:color="auto"/>
            <w:left w:val="none" w:sz="0" w:space="0" w:color="auto"/>
            <w:bottom w:val="none" w:sz="0" w:space="0" w:color="auto"/>
            <w:right w:val="none" w:sz="0" w:space="0" w:color="auto"/>
          </w:divBdr>
          <w:divsChild>
            <w:div w:id="1932355827">
              <w:marLeft w:val="0"/>
              <w:marRight w:val="0"/>
              <w:marTop w:val="0"/>
              <w:marBottom w:val="0"/>
              <w:divBdr>
                <w:top w:val="none" w:sz="0" w:space="0" w:color="auto"/>
                <w:left w:val="none" w:sz="0" w:space="0" w:color="auto"/>
                <w:bottom w:val="none" w:sz="0" w:space="0" w:color="auto"/>
                <w:right w:val="none" w:sz="0" w:space="0" w:color="auto"/>
              </w:divBdr>
              <w:divsChild>
                <w:div w:id="8921700">
                  <w:marLeft w:val="0"/>
                  <w:marRight w:val="0"/>
                  <w:marTop w:val="0"/>
                  <w:marBottom w:val="0"/>
                  <w:divBdr>
                    <w:top w:val="none" w:sz="0" w:space="0" w:color="auto"/>
                    <w:left w:val="none" w:sz="0" w:space="0" w:color="auto"/>
                    <w:bottom w:val="none" w:sz="0" w:space="0" w:color="auto"/>
                    <w:right w:val="none" w:sz="0" w:space="0" w:color="auto"/>
                  </w:divBdr>
                  <w:divsChild>
                    <w:div w:id="491530206">
                      <w:marLeft w:val="0"/>
                      <w:marRight w:val="0"/>
                      <w:marTop w:val="0"/>
                      <w:marBottom w:val="0"/>
                      <w:divBdr>
                        <w:top w:val="none" w:sz="0" w:space="0" w:color="auto"/>
                        <w:left w:val="none" w:sz="0" w:space="0" w:color="auto"/>
                        <w:bottom w:val="none" w:sz="0" w:space="0" w:color="auto"/>
                        <w:right w:val="none" w:sz="0" w:space="0" w:color="auto"/>
                      </w:divBdr>
                      <w:divsChild>
                        <w:div w:id="1337615498">
                          <w:marLeft w:val="0"/>
                          <w:marRight w:val="0"/>
                          <w:marTop w:val="0"/>
                          <w:marBottom w:val="0"/>
                          <w:divBdr>
                            <w:top w:val="none" w:sz="0" w:space="0" w:color="auto"/>
                            <w:left w:val="none" w:sz="0" w:space="0" w:color="auto"/>
                            <w:bottom w:val="none" w:sz="0" w:space="0" w:color="auto"/>
                            <w:right w:val="none" w:sz="0" w:space="0" w:color="auto"/>
                          </w:divBdr>
                          <w:divsChild>
                            <w:div w:id="548420454">
                              <w:marLeft w:val="0"/>
                              <w:marRight w:val="0"/>
                              <w:marTop w:val="0"/>
                              <w:marBottom w:val="0"/>
                              <w:divBdr>
                                <w:top w:val="none" w:sz="0" w:space="0" w:color="auto"/>
                                <w:left w:val="none" w:sz="0" w:space="0" w:color="auto"/>
                                <w:bottom w:val="none" w:sz="0" w:space="0" w:color="auto"/>
                                <w:right w:val="none" w:sz="0" w:space="0" w:color="auto"/>
                              </w:divBdr>
                              <w:divsChild>
                                <w:div w:id="106897755">
                                  <w:marLeft w:val="0"/>
                                  <w:marRight w:val="0"/>
                                  <w:marTop w:val="0"/>
                                  <w:marBottom w:val="0"/>
                                  <w:divBdr>
                                    <w:top w:val="none" w:sz="0" w:space="0" w:color="auto"/>
                                    <w:left w:val="none" w:sz="0" w:space="0" w:color="auto"/>
                                    <w:bottom w:val="none" w:sz="0" w:space="0" w:color="auto"/>
                                    <w:right w:val="none" w:sz="0" w:space="0" w:color="auto"/>
                                  </w:divBdr>
                                  <w:divsChild>
                                    <w:div w:id="1233464693">
                                      <w:marLeft w:val="0"/>
                                      <w:marRight w:val="0"/>
                                      <w:marTop w:val="0"/>
                                      <w:marBottom w:val="0"/>
                                      <w:divBdr>
                                        <w:top w:val="none" w:sz="0" w:space="0" w:color="auto"/>
                                        <w:left w:val="none" w:sz="0" w:space="0" w:color="auto"/>
                                        <w:bottom w:val="none" w:sz="0" w:space="0" w:color="auto"/>
                                        <w:right w:val="none" w:sz="0" w:space="0" w:color="auto"/>
                                      </w:divBdr>
                                      <w:divsChild>
                                        <w:div w:id="1204976600">
                                          <w:marLeft w:val="0"/>
                                          <w:marRight w:val="0"/>
                                          <w:marTop w:val="0"/>
                                          <w:marBottom w:val="0"/>
                                          <w:divBdr>
                                            <w:top w:val="none" w:sz="0" w:space="0" w:color="auto"/>
                                            <w:left w:val="none" w:sz="0" w:space="0" w:color="auto"/>
                                            <w:bottom w:val="none" w:sz="0" w:space="0" w:color="auto"/>
                                            <w:right w:val="none" w:sz="0" w:space="0" w:color="auto"/>
                                          </w:divBdr>
                                          <w:divsChild>
                                            <w:div w:id="1181046338">
                                              <w:marLeft w:val="0"/>
                                              <w:marRight w:val="0"/>
                                              <w:marTop w:val="0"/>
                                              <w:marBottom w:val="0"/>
                                              <w:divBdr>
                                                <w:top w:val="none" w:sz="0" w:space="0" w:color="auto"/>
                                                <w:left w:val="none" w:sz="0" w:space="0" w:color="auto"/>
                                                <w:bottom w:val="none" w:sz="0" w:space="0" w:color="auto"/>
                                                <w:right w:val="none" w:sz="0" w:space="0" w:color="auto"/>
                                              </w:divBdr>
                                              <w:divsChild>
                                                <w:div w:id="3286908">
                                                  <w:marLeft w:val="0"/>
                                                  <w:marRight w:val="0"/>
                                                  <w:marTop w:val="0"/>
                                                  <w:marBottom w:val="0"/>
                                                  <w:divBdr>
                                                    <w:top w:val="none" w:sz="0" w:space="0" w:color="auto"/>
                                                    <w:left w:val="none" w:sz="0" w:space="0" w:color="auto"/>
                                                    <w:bottom w:val="none" w:sz="0" w:space="0" w:color="auto"/>
                                                    <w:right w:val="none" w:sz="0" w:space="0" w:color="auto"/>
                                                  </w:divBdr>
                                                  <w:divsChild>
                                                    <w:div w:id="1319455619">
                                                      <w:marLeft w:val="0"/>
                                                      <w:marRight w:val="0"/>
                                                      <w:marTop w:val="0"/>
                                                      <w:marBottom w:val="0"/>
                                                      <w:divBdr>
                                                        <w:top w:val="none" w:sz="0" w:space="0" w:color="auto"/>
                                                        <w:left w:val="none" w:sz="0" w:space="0" w:color="auto"/>
                                                        <w:bottom w:val="none" w:sz="0" w:space="0" w:color="auto"/>
                                                        <w:right w:val="none" w:sz="0" w:space="0" w:color="auto"/>
                                                      </w:divBdr>
                                                      <w:divsChild>
                                                        <w:div w:id="1202324362">
                                                          <w:marLeft w:val="0"/>
                                                          <w:marRight w:val="0"/>
                                                          <w:marTop w:val="0"/>
                                                          <w:marBottom w:val="0"/>
                                                          <w:divBdr>
                                                            <w:top w:val="none" w:sz="0" w:space="0" w:color="auto"/>
                                                            <w:left w:val="none" w:sz="0" w:space="0" w:color="auto"/>
                                                            <w:bottom w:val="none" w:sz="0" w:space="0" w:color="auto"/>
                                                            <w:right w:val="none" w:sz="0" w:space="0" w:color="auto"/>
                                                          </w:divBdr>
                                                          <w:divsChild>
                                                            <w:div w:id="1936285931">
                                                              <w:marLeft w:val="0"/>
                                                              <w:marRight w:val="0"/>
                                                              <w:marTop w:val="0"/>
                                                              <w:marBottom w:val="0"/>
                                                              <w:divBdr>
                                                                <w:top w:val="none" w:sz="0" w:space="0" w:color="auto"/>
                                                                <w:left w:val="none" w:sz="0" w:space="0" w:color="auto"/>
                                                                <w:bottom w:val="none" w:sz="0" w:space="0" w:color="auto"/>
                                                                <w:right w:val="none" w:sz="0" w:space="0" w:color="auto"/>
                                                              </w:divBdr>
                                                              <w:divsChild>
                                                                <w:div w:id="1460148038">
                                                                  <w:marLeft w:val="0"/>
                                                                  <w:marRight w:val="0"/>
                                                                  <w:marTop w:val="0"/>
                                                                  <w:marBottom w:val="0"/>
                                                                  <w:divBdr>
                                                                    <w:top w:val="none" w:sz="0" w:space="0" w:color="auto"/>
                                                                    <w:left w:val="none" w:sz="0" w:space="0" w:color="auto"/>
                                                                    <w:bottom w:val="none" w:sz="0" w:space="0" w:color="auto"/>
                                                                    <w:right w:val="none" w:sz="0" w:space="0" w:color="auto"/>
                                                                  </w:divBdr>
                                                                  <w:divsChild>
                                                                    <w:div w:id="68524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3538041">
      <w:bodyDiv w:val="1"/>
      <w:marLeft w:val="0"/>
      <w:marRight w:val="0"/>
      <w:marTop w:val="0"/>
      <w:marBottom w:val="0"/>
      <w:divBdr>
        <w:top w:val="none" w:sz="0" w:space="0" w:color="auto"/>
        <w:left w:val="none" w:sz="0" w:space="0" w:color="auto"/>
        <w:bottom w:val="none" w:sz="0" w:space="0" w:color="auto"/>
        <w:right w:val="none" w:sz="0" w:space="0" w:color="auto"/>
      </w:divBdr>
      <w:divsChild>
        <w:div w:id="1592930159">
          <w:marLeft w:val="0"/>
          <w:marRight w:val="0"/>
          <w:marTop w:val="0"/>
          <w:marBottom w:val="0"/>
          <w:divBdr>
            <w:top w:val="none" w:sz="0" w:space="0" w:color="auto"/>
            <w:left w:val="none" w:sz="0" w:space="0" w:color="auto"/>
            <w:bottom w:val="none" w:sz="0" w:space="0" w:color="auto"/>
            <w:right w:val="none" w:sz="0" w:space="0" w:color="auto"/>
          </w:divBdr>
          <w:divsChild>
            <w:div w:id="101533937">
              <w:marLeft w:val="0"/>
              <w:marRight w:val="0"/>
              <w:marTop w:val="0"/>
              <w:marBottom w:val="0"/>
              <w:divBdr>
                <w:top w:val="none" w:sz="0" w:space="0" w:color="auto"/>
                <w:left w:val="none" w:sz="0" w:space="0" w:color="auto"/>
                <w:bottom w:val="none" w:sz="0" w:space="0" w:color="auto"/>
                <w:right w:val="none" w:sz="0" w:space="0" w:color="auto"/>
              </w:divBdr>
              <w:divsChild>
                <w:div w:id="517039708">
                  <w:marLeft w:val="0"/>
                  <w:marRight w:val="0"/>
                  <w:marTop w:val="0"/>
                  <w:marBottom w:val="0"/>
                  <w:divBdr>
                    <w:top w:val="none" w:sz="0" w:space="0" w:color="auto"/>
                    <w:left w:val="none" w:sz="0" w:space="0" w:color="auto"/>
                    <w:bottom w:val="none" w:sz="0" w:space="0" w:color="auto"/>
                    <w:right w:val="none" w:sz="0" w:space="0" w:color="auto"/>
                  </w:divBdr>
                  <w:divsChild>
                    <w:div w:id="568227238">
                      <w:marLeft w:val="0"/>
                      <w:marRight w:val="0"/>
                      <w:marTop w:val="0"/>
                      <w:marBottom w:val="0"/>
                      <w:divBdr>
                        <w:top w:val="none" w:sz="0" w:space="0" w:color="auto"/>
                        <w:left w:val="none" w:sz="0" w:space="0" w:color="auto"/>
                        <w:bottom w:val="none" w:sz="0" w:space="0" w:color="auto"/>
                        <w:right w:val="none" w:sz="0" w:space="0" w:color="auto"/>
                      </w:divBdr>
                      <w:divsChild>
                        <w:div w:id="2101025261">
                          <w:marLeft w:val="0"/>
                          <w:marRight w:val="0"/>
                          <w:marTop w:val="0"/>
                          <w:marBottom w:val="0"/>
                          <w:divBdr>
                            <w:top w:val="none" w:sz="0" w:space="0" w:color="auto"/>
                            <w:left w:val="none" w:sz="0" w:space="0" w:color="auto"/>
                            <w:bottom w:val="none" w:sz="0" w:space="0" w:color="auto"/>
                            <w:right w:val="none" w:sz="0" w:space="0" w:color="auto"/>
                          </w:divBdr>
                          <w:divsChild>
                            <w:div w:id="1323508218">
                              <w:marLeft w:val="0"/>
                              <w:marRight w:val="0"/>
                              <w:marTop w:val="0"/>
                              <w:marBottom w:val="0"/>
                              <w:divBdr>
                                <w:top w:val="none" w:sz="0" w:space="0" w:color="auto"/>
                                <w:left w:val="none" w:sz="0" w:space="0" w:color="auto"/>
                                <w:bottom w:val="none" w:sz="0" w:space="0" w:color="auto"/>
                                <w:right w:val="none" w:sz="0" w:space="0" w:color="auto"/>
                              </w:divBdr>
                              <w:divsChild>
                                <w:div w:id="1671788407">
                                  <w:marLeft w:val="0"/>
                                  <w:marRight w:val="0"/>
                                  <w:marTop w:val="0"/>
                                  <w:marBottom w:val="0"/>
                                  <w:divBdr>
                                    <w:top w:val="none" w:sz="0" w:space="0" w:color="auto"/>
                                    <w:left w:val="none" w:sz="0" w:space="0" w:color="auto"/>
                                    <w:bottom w:val="none" w:sz="0" w:space="0" w:color="auto"/>
                                    <w:right w:val="none" w:sz="0" w:space="0" w:color="auto"/>
                                  </w:divBdr>
                                  <w:divsChild>
                                    <w:div w:id="1038043424">
                                      <w:marLeft w:val="0"/>
                                      <w:marRight w:val="0"/>
                                      <w:marTop w:val="0"/>
                                      <w:marBottom w:val="0"/>
                                      <w:divBdr>
                                        <w:top w:val="none" w:sz="0" w:space="0" w:color="auto"/>
                                        <w:left w:val="none" w:sz="0" w:space="0" w:color="auto"/>
                                        <w:bottom w:val="none" w:sz="0" w:space="0" w:color="auto"/>
                                        <w:right w:val="none" w:sz="0" w:space="0" w:color="auto"/>
                                      </w:divBdr>
                                      <w:divsChild>
                                        <w:div w:id="926577106">
                                          <w:marLeft w:val="0"/>
                                          <w:marRight w:val="0"/>
                                          <w:marTop w:val="0"/>
                                          <w:marBottom w:val="0"/>
                                          <w:divBdr>
                                            <w:top w:val="none" w:sz="0" w:space="0" w:color="auto"/>
                                            <w:left w:val="none" w:sz="0" w:space="0" w:color="auto"/>
                                            <w:bottom w:val="none" w:sz="0" w:space="0" w:color="auto"/>
                                            <w:right w:val="none" w:sz="0" w:space="0" w:color="auto"/>
                                          </w:divBdr>
                                          <w:divsChild>
                                            <w:div w:id="1249653878">
                                              <w:marLeft w:val="0"/>
                                              <w:marRight w:val="0"/>
                                              <w:marTop w:val="0"/>
                                              <w:marBottom w:val="0"/>
                                              <w:divBdr>
                                                <w:top w:val="none" w:sz="0" w:space="0" w:color="auto"/>
                                                <w:left w:val="none" w:sz="0" w:space="0" w:color="auto"/>
                                                <w:bottom w:val="none" w:sz="0" w:space="0" w:color="auto"/>
                                                <w:right w:val="none" w:sz="0" w:space="0" w:color="auto"/>
                                              </w:divBdr>
                                              <w:divsChild>
                                                <w:div w:id="508255220">
                                                  <w:marLeft w:val="0"/>
                                                  <w:marRight w:val="0"/>
                                                  <w:marTop w:val="0"/>
                                                  <w:marBottom w:val="0"/>
                                                  <w:divBdr>
                                                    <w:top w:val="none" w:sz="0" w:space="0" w:color="auto"/>
                                                    <w:left w:val="none" w:sz="0" w:space="0" w:color="auto"/>
                                                    <w:bottom w:val="none" w:sz="0" w:space="0" w:color="auto"/>
                                                    <w:right w:val="none" w:sz="0" w:space="0" w:color="auto"/>
                                                  </w:divBdr>
                                                  <w:divsChild>
                                                    <w:div w:id="244269381">
                                                      <w:marLeft w:val="0"/>
                                                      <w:marRight w:val="0"/>
                                                      <w:marTop w:val="0"/>
                                                      <w:marBottom w:val="0"/>
                                                      <w:divBdr>
                                                        <w:top w:val="none" w:sz="0" w:space="0" w:color="auto"/>
                                                        <w:left w:val="none" w:sz="0" w:space="0" w:color="auto"/>
                                                        <w:bottom w:val="none" w:sz="0" w:space="0" w:color="auto"/>
                                                        <w:right w:val="none" w:sz="0" w:space="0" w:color="auto"/>
                                                      </w:divBdr>
                                                      <w:divsChild>
                                                        <w:div w:id="723220662">
                                                          <w:marLeft w:val="0"/>
                                                          <w:marRight w:val="0"/>
                                                          <w:marTop w:val="0"/>
                                                          <w:marBottom w:val="0"/>
                                                          <w:divBdr>
                                                            <w:top w:val="none" w:sz="0" w:space="0" w:color="auto"/>
                                                            <w:left w:val="none" w:sz="0" w:space="0" w:color="auto"/>
                                                            <w:bottom w:val="none" w:sz="0" w:space="0" w:color="auto"/>
                                                            <w:right w:val="none" w:sz="0" w:space="0" w:color="auto"/>
                                                          </w:divBdr>
                                                          <w:divsChild>
                                                            <w:div w:id="228420920">
                                                              <w:marLeft w:val="0"/>
                                                              <w:marRight w:val="0"/>
                                                              <w:marTop w:val="0"/>
                                                              <w:marBottom w:val="0"/>
                                                              <w:divBdr>
                                                                <w:top w:val="none" w:sz="0" w:space="0" w:color="auto"/>
                                                                <w:left w:val="none" w:sz="0" w:space="0" w:color="auto"/>
                                                                <w:bottom w:val="none" w:sz="0" w:space="0" w:color="auto"/>
                                                                <w:right w:val="none" w:sz="0" w:space="0" w:color="auto"/>
                                                              </w:divBdr>
                                                              <w:divsChild>
                                                                <w:div w:id="109591113">
                                                                  <w:marLeft w:val="0"/>
                                                                  <w:marRight w:val="0"/>
                                                                  <w:marTop w:val="0"/>
                                                                  <w:marBottom w:val="0"/>
                                                                  <w:divBdr>
                                                                    <w:top w:val="none" w:sz="0" w:space="0" w:color="auto"/>
                                                                    <w:left w:val="none" w:sz="0" w:space="0" w:color="auto"/>
                                                                    <w:bottom w:val="none" w:sz="0" w:space="0" w:color="auto"/>
                                                                    <w:right w:val="none" w:sz="0" w:space="0" w:color="auto"/>
                                                                  </w:divBdr>
                                                                  <w:divsChild>
                                                                    <w:div w:id="1480607102">
                                                                      <w:marLeft w:val="0"/>
                                                                      <w:marRight w:val="0"/>
                                                                      <w:marTop w:val="0"/>
                                                                      <w:marBottom w:val="0"/>
                                                                      <w:divBdr>
                                                                        <w:top w:val="none" w:sz="0" w:space="0" w:color="auto"/>
                                                                        <w:left w:val="none" w:sz="0" w:space="0" w:color="auto"/>
                                                                        <w:bottom w:val="none" w:sz="0" w:space="0" w:color="auto"/>
                                                                        <w:right w:val="none" w:sz="0" w:space="0" w:color="auto"/>
                                                                      </w:divBdr>
                                                                      <w:divsChild>
                                                                        <w:div w:id="2125272394">
                                                                          <w:marLeft w:val="0"/>
                                                                          <w:marRight w:val="0"/>
                                                                          <w:marTop w:val="0"/>
                                                                          <w:marBottom w:val="0"/>
                                                                          <w:divBdr>
                                                                            <w:top w:val="none" w:sz="0" w:space="0" w:color="auto"/>
                                                                            <w:left w:val="none" w:sz="0" w:space="0" w:color="auto"/>
                                                                            <w:bottom w:val="none" w:sz="0" w:space="0" w:color="auto"/>
                                                                            <w:right w:val="none" w:sz="0" w:space="0" w:color="auto"/>
                                                                          </w:divBdr>
                                                                          <w:divsChild>
                                                                            <w:div w:id="10947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seumliaunig.a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2401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Museum Liaunig</Company>
  <LinksUpToDate>false</LinksUpToDate>
  <CharactersWithSpaces>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Elisabeth Wassertheurer</cp:lastModifiedBy>
  <cp:revision>3</cp:revision>
  <cp:lastPrinted>2013-04-18T07:22:00Z</cp:lastPrinted>
  <dcterms:created xsi:type="dcterms:W3CDTF">2015-06-14T10:52:00Z</dcterms:created>
  <dcterms:modified xsi:type="dcterms:W3CDTF">2015-06-14T10:55:00Z</dcterms:modified>
</cp:coreProperties>
</file>